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FC29" w14:textId="77777777" w:rsidR="00CB1CB8" w:rsidRDefault="00000000">
      <w:pPr>
        <w:spacing w:line="360" w:lineRule="auto"/>
        <w:ind w:firstLineChars="200" w:firstLine="480"/>
        <w:jc w:val="left"/>
        <w:rPr>
          <w:rFonts w:ascii="ˎ̥" w:hAnsi="ˎ̥" w:hint="eastAsia"/>
          <w:sz w:val="24"/>
        </w:rPr>
      </w:pPr>
      <w:r>
        <w:rPr>
          <w:rFonts w:ascii="ˎ̥" w:hAnsi="ˎ̥" w:hint="eastAsia"/>
          <w:sz w:val="24"/>
        </w:rPr>
        <w:t>为了帮助广大考生复习备考，也应广大考生的要求，现提供我校</w:t>
      </w:r>
      <w:proofErr w:type="gramStart"/>
      <w:r>
        <w:rPr>
          <w:rFonts w:ascii="ˎ̥" w:hAnsi="ˎ̥" w:hint="eastAsia"/>
          <w:sz w:val="24"/>
        </w:rPr>
        <w:t>初试自</w:t>
      </w:r>
      <w:proofErr w:type="gramEnd"/>
      <w:r>
        <w:rPr>
          <w:rFonts w:ascii="ˎ̥" w:hAnsi="ˎ̥" w:hint="eastAsia"/>
          <w:sz w:val="24"/>
        </w:rPr>
        <w:t>命题专业课的考试大纲供考生下载。考生在复习备考时，应全面复习，我校</w:t>
      </w:r>
      <w:proofErr w:type="gramStart"/>
      <w:r>
        <w:rPr>
          <w:rFonts w:ascii="ˎ̥" w:hAnsi="ˎ̥" w:hint="eastAsia"/>
          <w:sz w:val="24"/>
        </w:rPr>
        <w:t>初试自</w:t>
      </w:r>
      <w:proofErr w:type="gramEnd"/>
      <w:r>
        <w:rPr>
          <w:rFonts w:ascii="ˎ̥" w:hAnsi="ˎ̥" w:hint="eastAsia"/>
          <w:sz w:val="24"/>
        </w:rPr>
        <w:t>命题专业课的考试大纲仅供参考。</w:t>
      </w:r>
    </w:p>
    <w:p w14:paraId="1F488BEF" w14:textId="77777777" w:rsidR="00CB1CB8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上海电机学院</w:t>
      </w:r>
    </w:p>
    <w:p w14:paraId="3D2D1DE6" w14:textId="77777777" w:rsidR="00CB1CB8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2026年硕士研究生入学初试《汉语国际教育基础》课程考试大纲</w:t>
      </w:r>
    </w:p>
    <w:p w14:paraId="06E0E4BD" w14:textId="77777777" w:rsidR="00CB1CB8" w:rsidRDefault="00CB1CB8"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 w14:paraId="27A70E26" w14:textId="77777777" w:rsidR="00CB1CB8" w:rsidRDefault="00000000">
      <w:pPr>
        <w:rPr>
          <w:b/>
          <w:bCs/>
          <w:sz w:val="28"/>
          <w:szCs w:val="28"/>
        </w:rPr>
      </w:pPr>
      <w:r>
        <w:rPr>
          <w:rFonts w:ascii="Verdana" w:hAnsi="Verdana" w:cs="宋体" w:hint="eastAsia"/>
          <w:b/>
          <w:bCs/>
          <w:kern w:val="0"/>
          <w:sz w:val="28"/>
          <w:szCs w:val="28"/>
        </w:rPr>
        <w:t>参考书目</w:t>
      </w:r>
      <w:r>
        <w:rPr>
          <w:rFonts w:hint="eastAsia"/>
          <w:b/>
          <w:bCs/>
          <w:sz w:val="28"/>
          <w:szCs w:val="28"/>
        </w:rPr>
        <w:t>：</w:t>
      </w:r>
    </w:p>
    <w:p w14:paraId="28DCA30F" w14:textId="77777777" w:rsidR="00CB1CB8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1.《国际中文教育概论》蔡永强主编，中国人民大学出版社，2023年版；</w:t>
      </w:r>
    </w:p>
    <w:p w14:paraId="1A0668AD" w14:textId="77777777" w:rsidR="00CB1CB8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2.《中国文化要略》程裕祯著，中华书局，2024年版；</w:t>
      </w:r>
    </w:p>
    <w:p w14:paraId="2792A3A2" w14:textId="77777777" w:rsidR="00CB1CB8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3.《当代教育心理学（第3版）》陈琦、刘儒德著，北京师范大学出版社，2019年版；</w:t>
      </w:r>
    </w:p>
    <w:p w14:paraId="40F3CF61" w14:textId="77777777" w:rsidR="00CB1CB8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4.</w:t>
      </w:r>
      <w:proofErr w:type="gramStart"/>
      <w:r>
        <w:rPr>
          <w:rFonts w:asciiTheme="minorEastAsia" w:eastAsiaTheme="minorEastAsia" w:hAnsiTheme="minorEastAsia" w:hint="eastAsia"/>
          <w:sz w:val="24"/>
        </w:rPr>
        <w:t>《跨文化交际》祖晓梅</w:t>
      </w:r>
      <w:proofErr w:type="gramEnd"/>
      <w:r>
        <w:rPr>
          <w:rFonts w:asciiTheme="minorEastAsia" w:eastAsiaTheme="minorEastAsia" w:hAnsiTheme="minorEastAsia" w:hint="eastAsia"/>
          <w:sz w:val="24"/>
        </w:rPr>
        <w:t>著，外语教学与研究出版社，2015年版。</w:t>
      </w:r>
    </w:p>
    <w:p w14:paraId="3F9C36F3" w14:textId="77777777" w:rsidR="00CB1CB8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一、考试目的</w:t>
      </w:r>
    </w:p>
    <w:p w14:paraId="18BC3D31" w14:textId="77777777" w:rsidR="00CB1CB8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《汉语国际教育基础》是国际中文教育硕士（专业学位）（045300）入学考试专业基础综合笔试科目，其目的是考察考生相关的中外文化、教育学、心理学、跨文化交际的基础知识、基本素养及书面语表达能力等。</w:t>
      </w:r>
    </w:p>
    <w:p w14:paraId="582F51A0" w14:textId="77777777" w:rsidR="00CB1CB8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二、考试要求</w:t>
      </w:r>
    </w:p>
    <w:p w14:paraId="17103795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测试考生对于与国际中文教学相关的中外文化、跨文化交际基础知识及相关的教育学、心理学和语言教学基础知识的理解与掌握，以及对于文字材料理解能力和书面语表达能力。</w:t>
      </w:r>
    </w:p>
    <w:p w14:paraId="0C5078F4" w14:textId="77777777" w:rsidR="00CB1CB8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三、考试形式</w:t>
      </w:r>
    </w:p>
    <w:p w14:paraId="063CE9C2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、考试时间：</w:t>
      </w:r>
      <w:r>
        <w:rPr>
          <w:rFonts w:asciiTheme="minorEastAsia" w:eastAsiaTheme="minorEastAsia" w:hAnsiTheme="minorEastAsia"/>
          <w:sz w:val="24"/>
        </w:rPr>
        <w:t>3小时</w:t>
      </w:r>
    </w:p>
    <w:p w14:paraId="69E06508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、考试方式：闭卷，笔试</w:t>
      </w:r>
    </w:p>
    <w:p w14:paraId="6090CE87" w14:textId="77777777" w:rsidR="00CB1CB8" w:rsidRDefault="00000000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、总分：150分</w:t>
      </w:r>
    </w:p>
    <w:p w14:paraId="2E4FFD17" w14:textId="77777777" w:rsidR="00CB1CB8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四、考试内容</w:t>
      </w:r>
    </w:p>
    <w:p w14:paraId="38EACDF8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1.中外</w:t>
      </w:r>
      <w:proofErr w:type="gramStart"/>
      <w:r>
        <w:rPr>
          <w:rFonts w:asciiTheme="minorEastAsia" w:eastAsiaTheme="minorEastAsia" w:hAnsiTheme="minorEastAsia" w:hint="eastAsia"/>
          <w:sz w:val="24"/>
        </w:rPr>
        <w:t>文化及跨文化</w:t>
      </w:r>
      <w:proofErr w:type="gramEnd"/>
      <w:r>
        <w:rPr>
          <w:rFonts w:asciiTheme="minorEastAsia" w:eastAsiaTheme="minorEastAsia" w:hAnsiTheme="minorEastAsia" w:hint="eastAsia"/>
          <w:sz w:val="24"/>
        </w:rPr>
        <w:t>交际基础知识</w:t>
      </w:r>
    </w:p>
    <w:p w14:paraId="2330A2B7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（1）中国文化基础知识</w:t>
      </w:r>
    </w:p>
    <w:p w14:paraId="467B8DD7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（2）外国文化基础知识</w:t>
      </w:r>
    </w:p>
    <w:p w14:paraId="446C3669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（3）跨文化交际基础知识</w:t>
      </w:r>
    </w:p>
    <w:p w14:paraId="4DACE431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2.教育、心理及语言教学基础知识</w:t>
      </w:r>
    </w:p>
    <w:p w14:paraId="54E3FF51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（1）教育学基础</w:t>
      </w:r>
    </w:p>
    <w:p w14:paraId="2A156EEF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（2）心理学基础</w:t>
      </w:r>
    </w:p>
    <w:p w14:paraId="38313F66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（3）语言教学基础</w:t>
      </w:r>
    </w:p>
    <w:p w14:paraId="6A2D5D28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3.材料分析写作</w:t>
      </w:r>
    </w:p>
    <w:p w14:paraId="3251EB49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（1）分析与实践能力</w:t>
      </w:r>
    </w:p>
    <w:p w14:paraId="57D50B61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（2）论文写作能力</w:t>
      </w:r>
    </w:p>
    <w:p w14:paraId="4153AA76" w14:textId="77777777" w:rsidR="00CB1CB8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五、考试题型</w:t>
      </w:r>
    </w:p>
    <w:p w14:paraId="5B2A6132" w14:textId="77777777" w:rsidR="00CB1CB8" w:rsidRDefault="00000000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考试题型包括填空题、选择题、简答题、案例分析与写作等。</w:t>
      </w:r>
    </w:p>
    <w:p w14:paraId="4329A86F" w14:textId="77777777" w:rsidR="003B149B" w:rsidRDefault="003B149B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</w:p>
    <w:sectPr w:rsidR="003B14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kyMzAwYmRjMjMwMDc3YWNkMjU0MDk3ZjM0YjdkMjIifQ=="/>
  </w:docVars>
  <w:rsids>
    <w:rsidRoot w:val="00097EEB"/>
    <w:rsid w:val="000674A2"/>
    <w:rsid w:val="00097EEB"/>
    <w:rsid w:val="00146E69"/>
    <w:rsid w:val="00176CA0"/>
    <w:rsid w:val="00183AD0"/>
    <w:rsid w:val="001B2741"/>
    <w:rsid w:val="001F00CA"/>
    <w:rsid w:val="00255CF8"/>
    <w:rsid w:val="003B149B"/>
    <w:rsid w:val="003E5DC1"/>
    <w:rsid w:val="005472AC"/>
    <w:rsid w:val="00584315"/>
    <w:rsid w:val="00616587"/>
    <w:rsid w:val="00630D81"/>
    <w:rsid w:val="00724D91"/>
    <w:rsid w:val="007B7B98"/>
    <w:rsid w:val="007E6E45"/>
    <w:rsid w:val="007F5425"/>
    <w:rsid w:val="008003CA"/>
    <w:rsid w:val="00816A57"/>
    <w:rsid w:val="00862A84"/>
    <w:rsid w:val="00870309"/>
    <w:rsid w:val="009005E7"/>
    <w:rsid w:val="00991933"/>
    <w:rsid w:val="00B10D92"/>
    <w:rsid w:val="00C000DA"/>
    <w:rsid w:val="00C56BC7"/>
    <w:rsid w:val="00CB1CB8"/>
    <w:rsid w:val="00D37A0E"/>
    <w:rsid w:val="00D81E2A"/>
    <w:rsid w:val="00E05953"/>
    <w:rsid w:val="00E1583C"/>
    <w:rsid w:val="00E63C89"/>
    <w:rsid w:val="00ED1D45"/>
    <w:rsid w:val="00F430D6"/>
    <w:rsid w:val="00FC687C"/>
    <w:rsid w:val="1EE2745C"/>
    <w:rsid w:val="21511D84"/>
    <w:rsid w:val="33E1153F"/>
    <w:rsid w:val="3DDA2548"/>
    <w:rsid w:val="560302E3"/>
    <w:rsid w:val="5F0C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0A41CB"/>
  <w15:docId w15:val="{B0F5A324-7ED9-4746-8324-B8DCD9D9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345</Characters>
  <Application>Microsoft Office Word</Application>
  <DocSecurity>0</DocSecurity>
  <Lines>21</Lines>
  <Paragraphs>30</Paragraphs>
  <ScaleCrop>false</ScaleCrop>
  <Company>1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chao jiang</cp:lastModifiedBy>
  <cp:revision>59</cp:revision>
  <dcterms:created xsi:type="dcterms:W3CDTF">2022-09-14T01:57:00Z</dcterms:created>
  <dcterms:modified xsi:type="dcterms:W3CDTF">2025-10-02T02:12:00Z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16243E6725A14FC496EE36BFEA601054_13</vt:lpwstr>
  </property>
  <property fmtid="{D5CDD505-2E9C-101B-9397-08002B2CF9AE}" pid="4" name="KSOTemplateDocerSaveRecord">
    <vt:lpwstr>eyJoZGlkIjoiNWI3ZmJiNmJhMmZkMDhkYTJhNjhjNWU0NjE3OTQxMzEiLCJ1c2VySWQiOiIxMTcwNTA2NzI5In0=</vt:lpwstr>
  </property>
</Properties>
</file>